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9B14" w14:textId="77777777" w:rsidR="003E60DB" w:rsidRPr="00A70091" w:rsidRDefault="003E60DB" w:rsidP="002374DC">
      <w:pPr>
        <w:ind w:left="-284"/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</w:pPr>
    </w:p>
    <w:p w14:paraId="06844F10" w14:textId="77C66F37" w:rsidR="002374DC" w:rsidRPr="00A70091" w:rsidRDefault="00AD3B44" w:rsidP="002374DC">
      <w:pPr>
        <w:ind w:left="-284"/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</w:pPr>
      <w:r w:rsidRPr="00A70091">
        <w:rPr>
          <w:rFonts w:asciiTheme="minorHAnsi" w:hAnsiTheme="minorHAnsi"/>
          <w:b/>
          <w:bCs/>
          <w:noProof/>
          <w:color w:val="2C7FCE" w:themeColor="text2" w:themeTint="99"/>
          <w:sz w:val="32"/>
          <w:szCs w:val="32"/>
          <w:lang w:val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548B83" wp14:editId="06ECF83E">
                <wp:simplePos x="0" y="0"/>
                <wp:positionH relativeFrom="column">
                  <wp:posOffset>-4181380</wp:posOffset>
                </wp:positionH>
                <wp:positionV relativeFrom="paragraph">
                  <wp:posOffset>402602</wp:posOffset>
                </wp:positionV>
                <wp:extent cx="6426437" cy="445837"/>
                <wp:effectExtent l="0" t="0" r="0" b="0"/>
                <wp:wrapNone/>
                <wp:docPr id="376590226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437" cy="4458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476C" w14:textId="71D4E97F" w:rsidR="009C0D4B" w:rsidRPr="00A70091" w:rsidRDefault="00D7574F" w:rsidP="00D7574F">
                            <w:pPr>
                              <w:ind w:left="3540" w:right="150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A70091">
                              <w:rPr>
                                <w:rFonts w:asciiTheme="minorHAnsi" w:hAnsiTheme="minorHAnsi"/>
                                <w:b/>
                                <w:bCs/>
                                <w:color w:val="0A2F41" w:themeColor="accent1" w:themeShade="80"/>
                                <w:sz w:val="40"/>
                                <w:szCs w:val="40"/>
                              </w:rPr>
                              <w:t xml:space="preserve">NZÚ </w:t>
                            </w:r>
                            <w:proofErr w:type="spellStart"/>
                            <w:r w:rsidRPr="00A70091">
                              <w:rPr>
                                <w:rFonts w:asciiTheme="minorHAnsi" w:hAnsiTheme="minorHAnsi"/>
                                <w:b/>
                                <w:bCs/>
                                <w:color w:val="0A2F41" w:themeColor="accent1" w:themeShade="80"/>
                                <w:sz w:val="40"/>
                                <w:szCs w:val="40"/>
                              </w:rPr>
                              <w:t>light</w:t>
                            </w:r>
                            <w:proofErr w:type="spellEnd"/>
                            <w:r w:rsidR="003E60DB" w:rsidRPr="00A70091">
                              <w:rPr>
                                <w:rFonts w:asciiTheme="minorHAnsi" w:hAnsiTheme="minorHAnsi"/>
                                <w:b/>
                                <w:bCs/>
                                <w:color w:val="0A2F41" w:themeColor="accent1" w:themeShade="80"/>
                                <w:sz w:val="40"/>
                                <w:szCs w:val="40"/>
                              </w:rPr>
                              <w:t xml:space="preserve"> Zateplení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8B83" id="Obdélník 5" o:spid="_x0000_s1026" style="position:absolute;left:0;text-align:left;margin-left:-329.25pt;margin-top:31.7pt;width:506pt;height:3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" fillcolor="#83caeb [1300]" stroked="f" strokeweight="1pt">
                <v:stroke joinstyle="miter"/>
                <v:textbox>
                  <w:txbxContent>
                    <w:p w14:paraId="64E5476C" w14:textId="71D4E97F" w:rsidR="009C0D4B" w:rsidRPr="00A70091" w:rsidRDefault="00D7574F" w:rsidP="00D7574F">
                      <w:pPr>
                        <w:ind w:left="3540" w:right="150"/>
                        <w:jc w:val="right"/>
                        <w:rPr>
                          <w:rFonts w:asciiTheme="minorHAnsi" w:hAnsiTheme="min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A70091">
                        <w:rPr>
                          <w:rFonts w:asciiTheme="minorHAnsi" w:hAnsiTheme="minorHAnsi"/>
                          <w:b/>
                          <w:bCs/>
                          <w:color w:val="0A2F41" w:themeColor="accent1" w:themeShade="80"/>
                          <w:sz w:val="40"/>
                          <w:szCs w:val="40"/>
                        </w:rPr>
                        <w:t xml:space="preserve">NZÚ </w:t>
                      </w:r>
                      <w:proofErr w:type="spellStart"/>
                      <w:r w:rsidRPr="00A70091">
                        <w:rPr>
                          <w:rFonts w:asciiTheme="minorHAnsi" w:hAnsiTheme="minorHAnsi"/>
                          <w:b/>
                          <w:bCs/>
                          <w:color w:val="0A2F41" w:themeColor="accent1" w:themeShade="80"/>
                          <w:sz w:val="40"/>
                          <w:szCs w:val="40"/>
                        </w:rPr>
                        <w:t>light</w:t>
                      </w:r>
                      <w:proofErr w:type="spellEnd"/>
                      <w:r w:rsidR="003E60DB" w:rsidRPr="00A70091">
                        <w:rPr>
                          <w:rFonts w:asciiTheme="minorHAnsi" w:hAnsiTheme="minorHAnsi"/>
                          <w:b/>
                          <w:bCs/>
                          <w:color w:val="0A2F41" w:themeColor="accent1" w:themeShade="80"/>
                          <w:sz w:val="40"/>
                          <w:szCs w:val="40"/>
                        </w:rPr>
                        <w:t xml:space="preserve"> Zateplení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D8251C" w14:textId="6FDC0FBE" w:rsidR="002374DC" w:rsidRPr="00A70091" w:rsidRDefault="002374DC" w:rsidP="002374DC">
      <w:pPr>
        <w:ind w:left="-284"/>
        <w:rPr>
          <w:rFonts w:asciiTheme="minorHAnsi" w:hAnsiTheme="minorHAnsi"/>
          <w:b/>
          <w:bCs/>
          <w:color w:val="2C7FCE" w:themeColor="text2" w:themeTint="99"/>
          <w:sz w:val="40"/>
          <w:szCs w:val="40"/>
          <w:lang w:val="sk-SK"/>
        </w:rPr>
      </w:pPr>
    </w:p>
    <w:p w14:paraId="40D01666" w14:textId="049B4A0E" w:rsidR="00AD3B44" w:rsidRPr="00A70091" w:rsidRDefault="00950D03" w:rsidP="00FC09FE">
      <w:pPr>
        <w:ind w:left="-284"/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pPr>
      <w:r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 xml:space="preserve">                             </w:t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instrText xml:space="preserve"> FORMCHECKBOX </w:instrText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fldChar w:fldCharType="end"/>
      </w:r>
      <w:bookmarkEnd w:id="0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 xml:space="preserve">  </w:t>
      </w:r>
      <w:proofErr w:type="spellStart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>Střecha</w:t>
      </w:r>
      <w:proofErr w:type="spellEnd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ab/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instrText xml:space="preserve"> FORMCHECKBOX </w:instrText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r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fldChar w:fldCharType="end"/>
      </w:r>
      <w:bookmarkEnd w:id="1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 xml:space="preserve">  </w:t>
      </w:r>
      <w:proofErr w:type="spellStart"/>
      <w:r w:rsidR="003E60DB"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>Půda</w:t>
      </w:r>
      <w:proofErr w:type="spellEnd"/>
    </w:p>
    <w:p w14:paraId="0E270D79" w14:textId="77777777" w:rsidR="00AD3B44" w:rsidRPr="00A70091" w:rsidRDefault="00AD3B44" w:rsidP="00FC09FE">
      <w:pPr>
        <w:ind w:left="-284"/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pPr>
    </w:p>
    <w:p w14:paraId="4F65B737" w14:textId="77777777" w:rsidR="003E60DB" w:rsidRPr="00A70091" w:rsidRDefault="003E60DB" w:rsidP="00FC09FE">
      <w:pPr>
        <w:ind w:left="-284"/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pPr>
    </w:p>
    <w:p w14:paraId="1D086AD9" w14:textId="763AF8BF" w:rsidR="00FC09FE" w:rsidRPr="00A70091" w:rsidRDefault="00CE5E70" w:rsidP="00FC09FE">
      <w:pPr>
        <w:ind w:left="-284"/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pPr>
      <w:r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 xml:space="preserve">Údaje </w:t>
      </w:r>
      <w:proofErr w:type="spellStart"/>
      <w:r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>obchodního</w:t>
      </w:r>
      <w:proofErr w:type="spellEnd"/>
      <w:r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 xml:space="preserve"> </w:t>
      </w:r>
      <w:proofErr w:type="spellStart"/>
      <w:r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>zástupce</w:t>
      </w:r>
      <w:proofErr w:type="spellEnd"/>
    </w:p>
    <w:tbl>
      <w:tblPr>
        <w:tblStyle w:val="Mkatabulky"/>
        <w:tblW w:w="9493" w:type="dxa"/>
        <w:tblInd w:w="-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39"/>
        <w:gridCol w:w="3402"/>
        <w:gridCol w:w="896"/>
        <w:gridCol w:w="3356"/>
      </w:tblGrid>
      <w:tr w:rsidR="00FC09FE" w:rsidRPr="00A70091" w14:paraId="1BA47ABF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502631CB" w14:textId="4CD7CB86" w:rsidR="00FC09FE" w:rsidRPr="00A70091" w:rsidRDefault="00FC09FE" w:rsidP="00FC09FE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Jméno</w:t>
            </w:r>
            <w:proofErr w:type="spellEnd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 xml:space="preserve"> a </w:t>
            </w:r>
            <w:proofErr w:type="spellStart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příjmení</w:t>
            </w:r>
            <w:proofErr w:type="spellEnd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64510D7D" w14:textId="5ED846DF" w:rsidR="00FC09FE" w:rsidRPr="00A70091" w:rsidRDefault="00FC09FE" w:rsidP="0027383F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147F5EF6" w14:textId="3868CC1F" w:rsidR="00FC09FE" w:rsidRPr="00A70091" w:rsidRDefault="00FC09FE" w:rsidP="00FC09FE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Datum</w:t>
            </w:r>
            <w:proofErr w:type="spellEnd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756AC214" w14:textId="663CA955" w:rsidR="00FC09FE" w:rsidRPr="00A70091" w:rsidRDefault="00FC09FE" w:rsidP="00FC09FE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</w:tr>
      <w:tr w:rsidR="00FC09FE" w:rsidRPr="00A70091" w14:paraId="142EFA83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1005A012" w14:textId="0DA7C161" w:rsidR="00FC09FE" w:rsidRPr="00A70091" w:rsidRDefault="00FC09FE" w:rsidP="00FC09FE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Tel. č.: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42DA8C3C" w14:textId="2BD36758" w:rsidR="00FC09FE" w:rsidRPr="00A70091" w:rsidRDefault="00FC09FE" w:rsidP="0027383F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5542AE64" w14:textId="3078C7FA" w:rsidR="00FC09FE" w:rsidRPr="00A70091" w:rsidRDefault="00FC09FE" w:rsidP="00FC09FE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E-mail: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7A290EF0" w14:textId="263BFBEE" w:rsidR="00FC09FE" w:rsidRPr="00A70091" w:rsidRDefault="00FC09FE" w:rsidP="00FC09FE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</w:tr>
    </w:tbl>
    <w:p w14:paraId="3AAE71DA" w14:textId="77777777" w:rsidR="00B0107D" w:rsidRPr="00A70091" w:rsidRDefault="00B0107D" w:rsidP="00AD3B44">
      <w:pPr>
        <w:rPr>
          <w:rFonts w:asciiTheme="minorHAnsi" w:hAnsiTheme="minorHAnsi"/>
          <w:b/>
          <w:bCs/>
          <w:color w:val="215E99" w:themeColor="text2" w:themeTint="BF"/>
          <w:sz w:val="13"/>
          <w:szCs w:val="13"/>
          <w:lang w:val="sk-SK"/>
        </w:rPr>
      </w:pPr>
    </w:p>
    <w:p w14:paraId="0A851BFC" w14:textId="77777777" w:rsidR="003E60DB" w:rsidRPr="00A70091" w:rsidRDefault="003E60DB" w:rsidP="009C0D4B">
      <w:pPr>
        <w:ind w:left="-284"/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pPr>
    </w:p>
    <w:p w14:paraId="0F71DC96" w14:textId="0C328E2D" w:rsidR="009C0D4B" w:rsidRPr="00A70091" w:rsidRDefault="009C0D4B" w:rsidP="009C0D4B">
      <w:pPr>
        <w:ind w:left="-284"/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</w:pPr>
      <w:r w:rsidRPr="00A70091">
        <w:rPr>
          <w:rFonts w:asciiTheme="minorHAnsi" w:hAnsiTheme="minorHAnsi"/>
          <w:b/>
          <w:bCs/>
          <w:color w:val="215E99" w:themeColor="text2" w:themeTint="BF"/>
          <w:sz w:val="28"/>
          <w:szCs w:val="28"/>
          <w:lang w:val="sk-SK"/>
        </w:rPr>
        <w:t>Údaje zákazníka</w:t>
      </w:r>
    </w:p>
    <w:tbl>
      <w:tblPr>
        <w:tblStyle w:val="Mkatabulky"/>
        <w:tblW w:w="9493" w:type="dxa"/>
        <w:tblInd w:w="-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39"/>
        <w:gridCol w:w="3402"/>
        <w:gridCol w:w="896"/>
        <w:gridCol w:w="3356"/>
      </w:tblGrid>
      <w:tr w:rsidR="009C0D4B" w:rsidRPr="00A70091" w14:paraId="6185E8F2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1E281FD1" w14:textId="7583632F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Jméno</w:t>
            </w:r>
            <w:proofErr w:type="spellEnd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 xml:space="preserve"> a </w:t>
            </w:r>
            <w:proofErr w:type="spellStart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příjmení</w:t>
            </w:r>
            <w:proofErr w:type="spellEnd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045946AF" w14:textId="6229D671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6FF94C10" w14:textId="77777777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Datum</w:t>
            </w:r>
            <w:proofErr w:type="spellEnd"/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49E7ED42" w14:textId="7A149CD7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</w:tr>
      <w:tr w:rsidR="009C0D4B" w:rsidRPr="00A70091" w14:paraId="73BE8FD9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6946824C" w14:textId="4B6D20DA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Tel. č.: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51019D83" w14:textId="3E0508A7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460486C0" w14:textId="6F132514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sz w:val="21"/>
                <w:szCs w:val="21"/>
                <w:lang w:val="sk-SK"/>
              </w:rPr>
              <w:t>E-mail: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36B25DA0" w14:textId="03D1E49D" w:rsidR="009C0D4B" w:rsidRPr="00A70091" w:rsidRDefault="009C0D4B" w:rsidP="004A4689">
            <w:pPr>
              <w:rPr>
                <w:rFonts w:asciiTheme="minorHAnsi" w:hAnsiTheme="minorHAnsi"/>
                <w:sz w:val="21"/>
                <w:szCs w:val="21"/>
                <w:lang w:val="sk-SK"/>
              </w:rPr>
            </w:pPr>
          </w:p>
        </w:tc>
      </w:tr>
    </w:tbl>
    <w:p w14:paraId="2478BD22" w14:textId="77777777" w:rsidR="003E60DB" w:rsidRPr="00A70091" w:rsidRDefault="003E60DB" w:rsidP="003E60DB">
      <w:pPr>
        <w:ind w:right="-426"/>
        <w:rPr>
          <w:rFonts w:asciiTheme="minorHAnsi" w:hAnsiTheme="minorHAnsi"/>
          <w:b/>
          <w:bCs/>
          <w:color w:val="215E99" w:themeColor="text2" w:themeTint="BF"/>
          <w:sz w:val="32"/>
          <w:szCs w:val="32"/>
          <w:lang w:val="sk-SK"/>
        </w:rPr>
      </w:pPr>
    </w:p>
    <w:p w14:paraId="5821BE75" w14:textId="2F8F3889" w:rsidR="002374DC" w:rsidRPr="00A70091" w:rsidRDefault="001421D1" w:rsidP="003E60DB">
      <w:pPr>
        <w:ind w:right="-426"/>
        <w:rPr>
          <w:rFonts w:asciiTheme="minorHAnsi" w:hAnsiTheme="minorHAnsi"/>
          <w:b/>
          <w:bCs/>
          <w:color w:val="215E99" w:themeColor="text2" w:themeTint="BF"/>
          <w:sz w:val="32"/>
          <w:szCs w:val="32"/>
          <w:lang w:val="sk-SK"/>
        </w:rPr>
      </w:pPr>
      <w:r w:rsidRPr="00A70091">
        <w:rPr>
          <w:rFonts w:asciiTheme="minorHAnsi" w:hAnsiTheme="minorHAnsi"/>
          <w:b/>
          <w:bCs/>
          <w:noProof/>
          <w:color w:val="0E2841" w:themeColor="text2"/>
          <w:sz w:val="28"/>
          <w:szCs w:val="28"/>
          <w:lang w:val="sk-SK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683CB7D" wp14:editId="3C14B76E">
                <wp:simplePos x="0" y="0"/>
                <wp:positionH relativeFrom="column">
                  <wp:posOffset>-1715770</wp:posOffset>
                </wp:positionH>
                <wp:positionV relativeFrom="paragraph">
                  <wp:posOffset>219419</wp:posOffset>
                </wp:positionV>
                <wp:extent cx="3213100" cy="290830"/>
                <wp:effectExtent l="0" t="0" r="0" b="1270"/>
                <wp:wrapNone/>
                <wp:docPr id="1308398760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908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6BB4" id="Zaoblený obdélník 7" o:spid="_x0000_s1026" style="position:absolute;margin-left:-135.1pt;margin-top:17.3pt;width:253pt;height:22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" fillcolor="#83caeb [1300]" stroked="f" strokeweight="1pt">
                <v:stroke joinstyle="miter"/>
              </v:roundrect>
            </w:pict>
          </mc:Fallback>
        </mc:AlternateContent>
      </w:r>
    </w:p>
    <w:p w14:paraId="7825B4C4" w14:textId="221A453E" w:rsidR="00FE6F92" w:rsidRPr="00A70091" w:rsidRDefault="00FE6F92" w:rsidP="00FE6F92">
      <w:pPr>
        <w:ind w:left="-284"/>
        <w:rPr>
          <w:rFonts w:asciiTheme="minorHAnsi" w:hAnsiTheme="minorHAnsi"/>
          <w:b/>
          <w:bCs/>
          <w:color w:val="0A2F41" w:themeColor="accent1" w:themeShade="80"/>
          <w:sz w:val="28"/>
          <w:szCs w:val="28"/>
          <w:lang w:val="sk-SK"/>
        </w:rPr>
      </w:pPr>
      <w:r w:rsidRPr="00A70091">
        <w:rPr>
          <w:rFonts w:asciiTheme="minorHAnsi" w:hAnsiTheme="minorHAnsi"/>
          <w:b/>
          <w:bCs/>
          <w:color w:val="0A2F41" w:themeColor="accent1" w:themeShade="80"/>
          <w:sz w:val="28"/>
          <w:szCs w:val="28"/>
          <w:lang w:val="sk-SK"/>
        </w:rPr>
        <w:t xml:space="preserve">Rozpis obsahu </w:t>
      </w:r>
      <w:proofErr w:type="spellStart"/>
      <w:r w:rsidRPr="00A70091">
        <w:rPr>
          <w:rFonts w:asciiTheme="minorHAnsi" w:hAnsiTheme="minorHAnsi"/>
          <w:b/>
          <w:bCs/>
          <w:color w:val="0A2F41" w:themeColor="accent1" w:themeShade="80"/>
          <w:sz w:val="28"/>
          <w:szCs w:val="28"/>
          <w:lang w:val="sk-SK"/>
        </w:rPr>
        <w:t>díla</w:t>
      </w:r>
      <w:proofErr w:type="spellEnd"/>
      <w:r w:rsidR="00155321" w:rsidRPr="00A70091">
        <w:rPr>
          <w:rFonts w:asciiTheme="minorHAnsi" w:hAnsiTheme="minorHAnsi"/>
          <w:b/>
          <w:bCs/>
          <w:color w:val="0A2F41" w:themeColor="accent1" w:themeShade="80"/>
          <w:sz w:val="28"/>
          <w:szCs w:val="28"/>
          <w:lang w:val="sk-SK"/>
        </w:rPr>
        <w:t>:</w:t>
      </w:r>
    </w:p>
    <w:p w14:paraId="05D84BF5" w14:textId="50DF589A" w:rsidR="00FE6F92" w:rsidRPr="00A70091" w:rsidRDefault="00FE6F92" w:rsidP="00FE6F92">
      <w:pPr>
        <w:ind w:left="-284"/>
        <w:rPr>
          <w:rFonts w:asciiTheme="minorHAnsi" w:hAnsiTheme="minorHAnsi"/>
          <w:b/>
          <w:bCs/>
          <w:color w:val="215E99" w:themeColor="text2" w:themeTint="BF"/>
          <w:sz w:val="11"/>
          <w:szCs w:val="11"/>
          <w:lang w:val="sk-SK"/>
        </w:rPr>
      </w:pPr>
    </w:p>
    <w:p w14:paraId="4DAB5F0D" w14:textId="77777777" w:rsidR="003E60DB" w:rsidRPr="00A70091" w:rsidRDefault="003E60DB" w:rsidP="00FE6F92">
      <w:pPr>
        <w:ind w:left="-284"/>
        <w:rPr>
          <w:rFonts w:asciiTheme="minorHAnsi" w:hAnsiTheme="minorHAnsi"/>
          <w:b/>
          <w:bCs/>
          <w:color w:val="215E99" w:themeColor="text2" w:themeTint="BF"/>
          <w:sz w:val="11"/>
          <w:szCs w:val="11"/>
          <w:lang w:val="sk-SK"/>
        </w:rPr>
      </w:pPr>
    </w:p>
    <w:p w14:paraId="026A0546" w14:textId="77777777" w:rsidR="003E60DB" w:rsidRPr="00A70091" w:rsidRDefault="003E60DB" w:rsidP="00FE6F92">
      <w:pPr>
        <w:ind w:left="-284"/>
        <w:rPr>
          <w:rFonts w:asciiTheme="minorHAnsi" w:hAnsiTheme="minorHAnsi"/>
          <w:b/>
          <w:bCs/>
          <w:color w:val="215E99" w:themeColor="text2" w:themeTint="BF"/>
          <w:sz w:val="11"/>
          <w:szCs w:val="11"/>
          <w:lang w:val="sk-SK"/>
        </w:rPr>
      </w:pPr>
    </w:p>
    <w:tbl>
      <w:tblPr>
        <w:tblStyle w:val="Mkatabulky"/>
        <w:tblW w:w="9493" w:type="dxa"/>
        <w:tblInd w:w="-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441"/>
        <w:gridCol w:w="1805"/>
        <w:gridCol w:w="4556"/>
        <w:gridCol w:w="1416"/>
        <w:gridCol w:w="1275"/>
      </w:tblGrid>
      <w:tr w:rsidR="00D7574F" w:rsidRPr="00A70091" w14:paraId="3C877B4C" w14:textId="77777777" w:rsidTr="00A16E94">
        <w:trPr>
          <w:trHeight w:val="289"/>
        </w:trPr>
        <w:tc>
          <w:tcPr>
            <w:tcW w:w="6802" w:type="dxa"/>
            <w:gridSpan w:val="3"/>
            <w:shd w:val="pct5" w:color="auto" w:fill="auto"/>
            <w:vAlign w:val="center"/>
          </w:tcPr>
          <w:p w14:paraId="3B9C6E1B" w14:textId="7D0D7974" w:rsidR="00D7574F" w:rsidRPr="00A70091" w:rsidRDefault="00D7574F" w:rsidP="001421D1">
            <w:pPr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>Zateplení</w:t>
            </w:r>
          </w:p>
        </w:tc>
        <w:tc>
          <w:tcPr>
            <w:tcW w:w="1416" w:type="dxa"/>
            <w:shd w:val="pct5" w:color="auto" w:fill="auto"/>
            <w:vAlign w:val="center"/>
          </w:tcPr>
          <w:p w14:paraId="7B38D14E" w14:textId="4047A04C" w:rsidR="00D7574F" w:rsidRPr="00A70091" w:rsidRDefault="003E60DB" w:rsidP="001421D1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Jednotka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4DC292D3" w14:textId="4334EF20" w:rsidR="00D7574F" w:rsidRPr="00A70091" w:rsidRDefault="003E60DB" w:rsidP="001421D1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Množství</w:t>
            </w:r>
            <w:proofErr w:type="spellEnd"/>
          </w:p>
        </w:tc>
      </w:tr>
      <w:tr w:rsidR="003E60DB" w:rsidRPr="00A70091" w14:paraId="422A88CD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360723B8" w14:textId="15B516F2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1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4AF22D46" w14:textId="1F2691FF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Materiál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47BFB1B1" w14:textId="3397BF72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Ursa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pure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Floc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–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foukaná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izolace</w:t>
            </w:r>
            <w:proofErr w:type="spellEnd"/>
          </w:p>
        </w:tc>
        <w:tc>
          <w:tcPr>
            <w:tcW w:w="1416" w:type="dxa"/>
            <w:shd w:val="pct5" w:color="auto" w:fill="auto"/>
            <w:vAlign w:val="center"/>
          </w:tcPr>
          <w:p w14:paraId="2010B649" w14:textId="5E965BBC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3C2DBFF9" w14:textId="77777777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3E60DB" w:rsidRPr="00A70091" w14:paraId="7A0EFE51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85FDCD" w14:textId="5F3DF22B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2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0D668FD8" w14:textId="70D246CB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Otvory pro vstup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32A91A60" w14:textId="01CDCD82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1C65A49A" w14:textId="52EAB2CC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0268659E" w14:textId="77777777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3E60DB" w:rsidRPr="00A70091" w14:paraId="6B914AC8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0FE181" w14:textId="6680348F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3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5A4B0ACC" w14:textId="02779BD2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Tloušťka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izolace</w:t>
            </w:r>
            <w:proofErr w:type="spellEnd"/>
          </w:p>
        </w:tc>
        <w:tc>
          <w:tcPr>
            <w:tcW w:w="4556" w:type="dxa"/>
            <w:shd w:val="pct5" w:color="auto" w:fill="auto"/>
            <w:vAlign w:val="center"/>
          </w:tcPr>
          <w:p w14:paraId="0BEA1465" w14:textId="6CC89EFD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2E1D29D4" w14:textId="06D27AAB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cm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2FDA7A44" w14:textId="6CE9996F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30</w:t>
            </w:r>
          </w:p>
        </w:tc>
      </w:tr>
      <w:tr w:rsidR="003E60DB" w:rsidRPr="00A70091" w14:paraId="1F6F3FD8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CE9B4BD" w14:textId="5F6D4317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4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2CC7A721" w14:textId="537C1474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Servisní lávka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02636932" w14:textId="05A3DB92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3AC74C3A" w14:textId="526C097E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m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0AC4153B" w14:textId="1BA41531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0</w:t>
            </w:r>
          </w:p>
        </w:tc>
      </w:tr>
      <w:tr w:rsidR="003E60DB" w:rsidRPr="00A70091" w14:paraId="7E48F63E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0084818D" w14:textId="7DB3ADD5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5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766ABD4F" w14:textId="674F7E8F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Ohrádka vstupu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77ED7DA7" w14:textId="41D6A092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6CFA61EE" w14:textId="5043B7FF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5C8BE7D0" w14:textId="70B5AFF7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0</w:t>
            </w:r>
          </w:p>
        </w:tc>
      </w:tr>
      <w:tr w:rsidR="003E60DB" w:rsidRPr="00A70091" w14:paraId="120C2247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284F3DA2" w14:textId="50B8F872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6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02FC3384" w14:textId="4AF7193B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Vyřízení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dotace</w:t>
            </w:r>
            <w:proofErr w:type="spellEnd"/>
          </w:p>
        </w:tc>
        <w:tc>
          <w:tcPr>
            <w:tcW w:w="4556" w:type="dxa"/>
            <w:shd w:val="pct5" w:color="auto" w:fill="auto"/>
            <w:vAlign w:val="center"/>
          </w:tcPr>
          <w:p w14:paraId="20510341" w14:textId="2CB82CB2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Kompletní </w:t>
            </w: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administrativa</w:t>
            </w:r>
            <w:proofErr w:type="spellEnd"/>
          </w:p>
        </w:tc>
        <w:tc>
          <w:tcPr>
            <w:tcW w:w="1416" w:type="dxa"/>
            <w:shd w:val="pct5" w:color="auto" w:fill="auto"/>
            <w:vAlign w:val="center"/>
          </w:tcPr>
          <w:p w14:paraId="5EF6A636" w14:textId="5E3E3C6D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37534F0B" w14:textId="7A9C6518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-</w:t>
            </w:r>
          </w:p>
        </w:tc>
      </w:tr>
      <w:tr w:rsidR="003E60DB" w:rsidRPr="00A70091" w14:paraId="76DC66E6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8BC9FE" w14:textId="50BF7E43" w:rsidR="003E60DB" w:rsidRPr="00A70091" w:rsidRDefault="003E60DB" w:rsidP="003E60DB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sz w:val="21"/>
                <w:szCs w:val="21"/>
                <w:lang w:val="sk-SK"/>
              </w:rPr>
              <w:t>7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6BD10B0F" w14:textId="1BF7DB6D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Termín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4DA22CF8" w14:textId="5FEFC07E" w:rsidR="003E60DB" w:rsidRPr="00A70091" w:rsidRDefault="003E60DB" w:rsidP="003E60DB">
            <w:pPr>
              <w:rPr>
                <w:rFonts w:asciiTheme="minorHAnsi" w:hAnsiTheme="minorHAnsi"/>
                <w:sz w:val="18"/>
                <w:szCs w:val="18"/>
                <w:lang w:val="sk-SK"/>
              </w:rPr>
            </w:pPr>
            <w:proofErr w:type="spellStart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Započetí</w:t>
            </w:r>
            <w:proofErr w:type="spellEnd"/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montáže do</w:t>
            </w:r>
          </w:p>
        </w:tc>
        <w:tc>
          <w:tcPr>
            <w:tcW w:w="1416" w:type="dxa"/>
            <w:shd w:val="pct5" w:color="auto" w:fill="auto"/>
            <w:vAlign w:val="center"/>
          </w:tcPr>
          <w:p w14:paraId="61A3FCEF" w14:textId="589B6E01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dní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6B2B4AAB" w14:textId="60BB948F" w:rsidR="003E60DB" w:rsidRPr="00A70091" w:rsidRDefault="003E60DB" w:rsidP="003E60DB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A70091">
              <w:rPr>
                <w:rFonts w:asciiTheme="minorHAnsi" w:hAnsiTheme="minorHAnsi"/>
                <w:sz w:val="18"/>
                <w:szCs w:val="18"/>
                <w:lang w:val="sk-SK"/>
              </w:rPr>
              <w:t>120*</w:t>
            </w:r>
          </w:p>
        </w:tc>
      </w:tr>
    </w:tbl>
    <w:p w14:paraId="589B854D" w14:textId="0AA94C12" w:rsidR="002374DC" w:rsidRPr="00A70091" w:rsidRDefault="003D1AE1" w:rsidP="002374DC">
      <w:pPr>
        <w:ind w:left="-284"/>
        <w:rPr>
          <w:rFonts w:asciiTheme="minorHAnsi" w:hAnsiTheme="minorHAnsi"/>
          <w:noProof/>
          <w:sz w:val="16"/>
          <w:szCs w:val="16"/>
          <w:lang w:val="sk-SK"/>
        </w:rPr>
      </w:pPr>
      <w:r w:rsidRPr="00A70091">
        <w:rPr>
          <w:rFonts w:asciiTheme="minorHAnsi" w:hAnsiTheme="minorHAnsi"/>
          <w:noProof/>
          <w:sz w:val="21"/>
          <w:szCs w:val="21"/>
          <w:lang w:val="sk-SK"/>
        </w:rPr>
        <w:t xml:space="preserve"> </w:t>
      </w:r>
      <w:r w:rsidR="003E60DB" w:rsidRPr="00A70091">
        <w:rPr>
          <w:rFonts w:asciiTheme="minorHAnsi" w:hAnsiTheme="minorHAnsi"/>
          <w:noProof/>
          <w:sz w:val="13"/>
          <w:szCs w:val="13"/>
          <w:lang w:val="sk-SK"/>
        </w:rPr>
        <w:t>*od zaplacení 1. zálohové faktury</w:t>
      </w:r>
    </w:p>
    <w:p w14:paraId="4AC78627" w14:textId="399FB88C" w:rsidR="003E60DB" w:rsidRPr="00A70091" w:rsidRDefault="00CE49AC" w:rsidP="002374DC">
      <w:pPr>
        <w:ind w:left="-284"/>
        <w:rPr>
          <w:rFonts w:asciiTheme="minorHAnsi" w:hAnsiTheme="minorHAnsi"/>
          <w:sz w:val="21"/>
          <w:szCs w:val="21"/>
          <w:lang w:val="sk-SK"/>
        </w:rPr>
      </w:pPr>
      <w:r w:rsidRPr="00A70091">
        <w:rPr>
          <w:rFonts w:asciiTheme="minorHAnsi" w:hAnsiTheme="minorHAnsi"/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1A62D" wp14:editId="04146A29">
                <wp:simplePos x="0" y="0"/>
                <wp:positionH relativeFrom="column">
                  <wp:posOffset>-158044</wp:posOffset>
                </wp:positionH>
                <wp:positionV relativeFrom="paragraph">
                  <wp:posOffset>155593</wp:posOffset>
                </wp:positionV>
                <wp:extent cx="3546475" cy="780117"/>
                <wp:effectExtent l="0" t="0" r="0" b="0"/>
                <wp:wrapNone/>
                <wp:docPr id="73061935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780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2533E" w14:textId="72C5D62D" w:rsidR="003D1AE1" w:rsidRPr="00A70091" w:rsidRDefault="003D1AE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7009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Platební podmínky:</w:t>
                            </w:r>
                          </w:p>
                          <w:p w14:paraId="3356DBAE" w14:textId="25CB6D1E" w:rsidR="003D1AE1" w:rsidRPr="00A70091" w:rsidRDefault="003D1AE1" w:rsidP="003D1AE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009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Zálohová platba ve výši </w:t>
                            </w:r>
                            <w:r w:rsidR="00431318" w:rsidRPr="00A7009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80% </w:t>
                            </w:r>
                          </w:p>
                          <w:p w14:paraId="26149C18" w14:textId="783DC451" w:rsidR="003D1AE1" w:rsidRPr="00A70091" w:rsidRDefault="00431318" w:rsidP="003D1AE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A7009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D1AE1" w:rsidRPr="00A7009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0%</w:t>
                            </w:r>
                            <w:proofErr w:type="gramEnd"/>
                            <w:r w:rsidR="003D1AE1" w:rsidRPr="00A7009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po předání díla</w:t>
                            </w:r>
                          </w:p>
                          <w:p w14:paraId="31AF3D3B" w14:textId="08C52365" w:rsidR="00431318" w:rsidRPr="00A70091" w:rsidRDefault="00431318" w:rsidP="003D1AE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009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U plateb je počítáno s tím, že jsou závislé na obdržení dotace </w:t>
                            </w:r>
                          </w:p>
                          <w:p w14:paraId="442D5562" w14:textId="77777777" w:rsidR="003E60DB" w:rsidRPr="003E60DB" w:rsidRDefault="003E60DB" w:rsidP="003E60DB">
                            <w:pPr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1A62D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0;text-align:left;margin-left:-12.45pt;margin-top:12.25pt;width:279.25pt;height:61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Yq9MAIAAFsEAAAOAAAAZHJzL2Uyb0RvYy54bWysVE1v2zAMvQ/YfxB0X2yn+eiMOEWWIsOA&#13;&#10;oC2QDj0rshQbkEVNUmJnv36UnK91Ow27yKRIPZGPT549dI0iB2FdDbqg2SClRGgOZa13Bf3+uvp0&#13;&#10;T4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" fillcolor="white [3201]" stroked="f" strokeweight=".5pt">
                <v:textbox>
                  <w:txbxContent>
                    <w:p w14:paraId="7092533E" w14:textId="72C5D62D" w:rsidR="003D1AE1" w:rsidRPr="00A70091" w:rsidRDefault="003D1AE1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7009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Platební podmínky:</w:t>
                      </w:r>
                    </w:p>
                    <w:p w14:paraId="3356DBAE" w14:textId="25CB6D1E" w:rsidR="003D1AE1" w:rsidRPr="00A70091" w:rsidRDefault="003D1AE1" w:rsidP="003D1AE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0091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Zálohová platba ve výši </w:t>
                      </w:r>
                      <w:r w:rsidR="00431318" w:rsidRPr="00A70091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80% </w:t>
                      </w:r>
                    </w:p>
                    <w:p w14:paraId="26149C18" w14:textId="783DC451" w:rsidR="003D1AE1" w:rsidRPr="00A70091" w:rsidRDefault="00431318" w:rsidP="003D1AE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A70091">
                        <w:rPr>
                          <w:rFonts w:asciiTheme="minorHAnsi" w:hAnsiTheme="minorHAnsi"/>
                          <w:sz w:val="16"/>
                          <w:szCs w:val="16"/>
                        </w:rPr>
                        <w:t>2</w:t>
                      </w:r>
                      <w:r w:rsidR="003D1AE1" w:rsidRPr="00A70091">
                        <w:rPr>
                          <w:rFonts w:asciiTheme="minorHAnsi" w:hAnsiTheme="minorHAnsi"/>
                          <w:sz w:val="16"/>
                          <w:szCs w:val="16"/>
                        </w:rPr>
                        <w:t>0%</w:t>
                      </w:r>
                      <w:proofErr w:type="gramEnd"/>
                      <w:r w:rsidR="003D1AE1" w:rsidRPr="00A70091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po předání díla</w:t>
                      </w:r>
                    </w:p>
                    <w:p w14:paraId="31AF3D3B" w14:textId="08C52365" w:rsidR="00431318" w:rsidRPr="00A70091" w:rsidRDefault="00431318" w:rsidP="003D1AE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0091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U plateb je počítáno s tím, že jsou závislé na obdržení dotace </w:t>
                      </w:r>
                    </w:p>
                    <w:p w14:paraId="442D5562" w14:textId="77777777" w:rsidR="003E60DB" w:rsidRPr="003E60DB" w:rsidRDefault="003E60DB" w:rsidP="003E60DB">
                      <w:pPr>
                        <w:ind w:left="14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XSpec="right" w:tblpY="-1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1838"/>
        <w:gridCol w:w="1855"/>
      </w:tblGrid>
      <w:tr w:rsidR="00CE49AC" w:rsidRPr="00A70091" w14:paraId="3D4D57F4" w14:textId="77777777" w:rsidTr="00CE49AC">
        <w:trPr>
          <w:trHeight w:val="283"/>
        </w:trPr>
        <w:tc>
          <w:tcPr>
            <w:tcW w:w="1838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55D5E6" w14:textId="77777777" w:rsidR="00CE49AC" w:rsidRPr="00A70091" w:rsidRDefault="00CE49AC" w:rsidP="00CE49AC">
            <w:pPr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Cena s DPH:</w:t>
            </w:r>
          </w:p>
        </w:tc>
        <w:tc>
          <w:tcPr>
            <w:tcW w:w="18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  <w:vAlign w:val="center"/>
          </w:tcPr>
          <w:p w14:paraId="13FBC8A7" w14:textId="77777777" w:rsidR="00CE49AC" w:rsidRPr="00A70091" w:rsidRDefault="00CE49AC" w:rsidP="00CE49AC">
            <w:pPr>
              <w:jc w:val="right"/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Kč</w:t>
            </w:r>
          </w:p>
        </w:tc>
      </w:tr>
      <w:tr w:rsidR="00CE49AC" w:rsidRPr="00A70091" w14:paraId="5D5172BF" w14:textId="77777777" w:rsidTr="00CE49AC">
        <w:trPr>
          <w:trHeight w:val="283"/>
        </w:trPr>
        <w:tc>
          <w:tcPr>
            <w:tcW w:w="1838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B3408B3" w14:textId="77777777" w:rsidR="00CE49AC" w:rsidRPr="00A70091" w:rsidRDefault="00CE49AC" w:rsidP="00CE49AC">
            <w:pPr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 xml:space="preserve">Výše </w:t>
            </w:r>
            <w:proofErr w:type="spellStart"/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dotace</w:t>
            </w:r>
            <w:proofErr w:type="spellEnd"/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:</w:t>
            </w:r>
          </w:p>
        </w:tc>
        <w:tc>
          <w:tcPr>
            <w:tcW w:w="18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  <w:vAlign w:val="center"/>
          </w:tcPr>
          <w:p w14:paraId="763EABCB" w14:textId="77777777" w:rsidR="00CE49AC" w:rsidRPr="00A70091" w:rsidRDefault="00CE49AC" w:rsidP="00CE49AC">
            <w:pPr>
              <w:jc w:val="right"/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Kč</w:t>
            </w:r>
          </w:p>
        </w:tc>
      </w:tr>
      <w:tr w:rsidR="00CE49AC" w:rsidRPr="00A70091" w14:paraId="1E5298DB" w14:textId="77777777" w:rsidTr="00CE49AC">
        <w:trPr>
          <w:trHeight w:val="283"/>
        </w:trPr>
        <w:tc>
          <w:tcPr>
            <w:tcW w:w="1838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ABE7B9" w14:textId="77777777" w:rsidR="00CE49AC" w:rsidRPr="00A70091" w:rsidRDefault="00CE49AC" w:rsidP="00CE49AC">
            <w:pPr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 xml:space="preserve">Cena po </w:t>
            </w:r>
            <w:proofErr w:type="spellStart"/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dotaci</w:t>
            </w:r>
            <w:proofErr w:type="spellEnd"/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:</w:t>
            </w:r>
          </w:p>
        </w:tc>
        <w:tc>
          <w:tcPr>
            <w:tcW w:w="18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  <w:vAlign w:val="center"/>
          </w:tcPr>
          <w:p w14:paraId="15E571FC" w14:textId="77777777" w:rsidR="00CE49AC" w:rsidRPr="00A70091" w:rsidRDefault="00CE49AC" w:rsidP="00CE49AC">
            <w:pPr>
              <w:jc w:val="right"/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Kč</w:t>
            </w:r>
          </w:p>
        </w:tc>
      </w:tr>
    </w:tbl>
    <w:p w14:paraId="0002EEE3" w14:textId="6816469C" w:rsidR="003E60DB" w:rsidRPr="00A70091" w:rsidRDefault="003E60DB" w:rsidP="002374DC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2EE40E4C" w14:textId="66D077AA" w:rsidR="002374DC" w:rsidRPr="00A70091" w:rsidRDefault="002374DC" w:rsidP="002374DC">
      <w:pPr>
        <w:ind w:left="-284"/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</w:pPr>
    </w:p>
    <w:p w14:paraId="2C709F2F" w14:textId="27AB7E93" w:rsidR="002374DC" w:rsidRPr="00A70091" w:rsidRDefault="002374DC" w:rsidP="002374DC">
      <w:pPr>
        <w:ind w:left="-284"/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</w:pPr>
    </w:p>
    <w:p w14:paraId="66860919" w14:textId="77777777" w:rsidR="003E60DB" w:rsidRPr="00A70091" w:rsidRDefault="003E60DB" w:rsidP="001421D1">
      <w:pPr>
        <w:rPr>
          <w:rFonts w:asciiTheme="minorHAnsi" w:hAnsiTheme="minorHAnsi"/>
          <w:b/>
          <w:bCs/>
          <w:color w:val="2C7FCE" w:themeColor="text2" w:themeTint="99"/>
          <w:sz w:val="18"/>
          <w:szCs w:val="18"/>
          <w:lang w:val="sk-SK"/>
        </w:rPr>
      </w:pPr>
    </w:p>
    <w:p w14:paraId="3E0D1A40" w14:textId="77777777" w:rsidR="00431318" w:rsidRPr="00A70091" w:rsidRDefault="00431318" w:rsidP="001421D1">
      <w:pPr>
        <w:rPr>
          <w:rFonts w:asciiTheme="minorHAnsi" w:hAnsiTheme="minorHAnsi"/>
          <w:b/>
          <w:bCs/>
          <w:color w:val="2C7FCE" w:themeColor="text2" w:themeTint="99"/>
          <w:sz w:val="18"/>
          <w:szCs w:val="18"/>
          <w:lang w:val="sk-SK"/>
        </w:rPr>
      </w:pPr>
    </w:p>
    <w:p w14:paraId="32644684" w14:textId="475FCE1A" w:rsidR="00431318" w:rsidRPr="00A70091" w:rsidRDefault="001421D1" w:rsidP="00431318">
      <w:pPr>
        <w:rPr>
          <w:rFonts w:asciiTheme="minorHAnsi" w:hAnsiTheme="minorHAnsi"/>
          <w:b/>
          <w:bCs/>
          <w:color w:val="2C7FCE" w:themeColor="text2" w:themeTint="99"/>
          <w:sz w:val="18"/>
          <w:szCs w:val="18"/>
          <w:lang w:val="sk-SK"/>
        </w:rPr>
      </w:pPr>
      <w:r w:rsidRPr="00A70091">
        <w:rPr>
          <w:rFonts w:asciiTheme="minorHAnsi" w:hAnsiTheme="minorHAnsi"/>
          <w:b/>
          <w:bCs/>
          <w:noProof/>
          <w:color w:val="0E2841" w:themeColor="text2"/>
          <w:sz w:val="28"/>
          <w:szCs w:val="28"/>
          <w:lang w:val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AF4A8" wp14:editId="6668473E">
                <wp:simplePos x="0" y="0"/>
                <wp:positionH relativeFrom="margin">
                  <wp:posOffset>-186690</wp:posOffset>
                </wp:positionH>
                <wp:positionV relativeFrom="paragraph">
                  <wp:posOffset>118673</wp:posOffset>
                </wp:positionV>
                <wp:extent cx="6122035" cy="0"/>
                <wp:effectExtent l="0" t="0" r="12065" b="12700"/>
                <wp:wrapNone/>
                <wp:docPr id="109423404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126C" id="Přímá spojnice 1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7pt,9.35pt" to="467.3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" strokecolor="#156082 [3204]" strokeweight="1.25pt">
                <v:stroke joinstyle="miter"/>
                <w10:wrap anchorx="margin"/>
              </v:line>
            </w:pict>
          </mc:Fallback>
        </mc:AlternateContent>
      </w:r>
    </w:p>
    <w:p w14:paraId="114137E7" w14:textId="77777777" w:rsidR="00431318" w:rsidRPr="00A70091" w:rsidRDefault="00431318" w:rsidP="00C87E44">
      <w:pPr>
        <w:ind w:left="-284"/>
        <w:jc w:val="center"/>
        <w:rPr>
          <w:rFonts w:asciiTheme="minorHAnsi" w:hAnsiTheme="minorHAnsi"/>
          <w:b/>
          <w:bCs/>
          <w:color w:val="2C7FCE" w:themeColor="text2" w:themeTint="99"/>
          <w:sz w:val="36"/>
          <w:szCs w:val="36"/>
          <w:lang w:val="sk-SK"/>
        </w:rPr>
      </w:pPr>
    </w:p>
    <w:p w14:paraId="662CD853" w14:textId="535F7CBD" w:rsidR="00C87E44" w:rsidRPr="00A70091" w:rsidRDefault="001421D1" w:rsidP="00C87E44">
      <w:pPr>
        <w:ind w:left="-284"/>
        <w:jc w:val="center"/>
        <w:rPr>
          <w:rFonts w:asciiTheme="minorHAnsi" w:hAnsiTheme="minorHAnsi"/>
          <w:b/>
          <w:bCs/>
          <w:color w:val="2C7FCE" w:themeColor="text2" w:themeTint="99"/>
          <w:sz w:val="36"/>
          <w:szCs w:val="36"/>
          <w:lang w:val="sk-SK"/>
        </w:rPr>
      </w:pPr>
      <w:r w:rsidRPr="00A70091">
        <w:rPr>
          <w:rFonts w:asciiTheme="minorHAnsi" w:hAnsiTheme="minorHAnsi"/>
          <w:b/>
          <w:bCs/>
          <w:color w:val="2C7FCE" w:themeColor="text2" w:themeTint="99"/>
          <w:sz w:val="36"/>
          <w:szCs w:val="36"/>
          <w:lang w:val="sk-SK"/>
        </w:rPr>
        <w:t>Z</w:t>
      </w:r>
      <w:r w:rsidR="00C87E44" w:rsidRPr="00A70091">
        <w:rPr>
          <w:rFonts w:asciiTheme="minorHAnsi" w:hAnsiTheme="minorHAnsi"/>
          <w:b/>
          <w:bCs/>
          <w:color w:val="2C7FCE" w:themeColor="text2" w:themeTint="99"/>
          <w:sz w:val="36"/>
          <w:szCs w:val="36"/>
          <w:lang w:val="sk-SK"/>
        </w:rPr>
        <w:t>ÁRUKY</w:t>
      </w:r>
    </w:p>
    <w:tbl>
      <w:tblPr>
        <w:tblStyle w:val="Mkatabulky"/>
        <w:tblpPr w:leftFromText="141" w:rightFromText="141" w:vertAnchor="text" w:horzAnchor="margin" w:tblpY="113"/>
        <w:tblW w:w="229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93"/>
      </w:tblGrid>
      <w:tr w:rsidR="003E60DB" w:rsidRPr="00A70091" w14:paraId="674E8599" w14:textId="77777777" w:rsidTr="003E60DB">
        <w:trPr>
          <w:trHeight w:val="317"/>
        </w:trPr>
        <w:tc>
          <w:tcPr>
            <w:tcW w:w="2293" w:type="dxa"/>
            <w:shd w:val="clear" w:color="auto" w:fill="C1E4F5" w:themeFill="accent1" w:themeFillTint="33"/>
            <w:vAlign w:val="center"/>
          </w:tcPr>
          <w:p w14:paraId="66B921B2" w14:textId="77777777" w:rsidR="003E60DB" w:rsidRPr="00A70091" w:rsidRDefault="003E60DB" w:rsidP="001421D1">
            <w:pPr>
              <w:jc w:val="center"/>
              <w:rPr>
                <w:rFonts w:asciiTheme="minorHAnsi" w:hAnsiTheme="minorHAnsi"/>
                <w:b/>
                <w:bCs/>
                <w:color w:val="153D63" w:themeColor="text2" w:themeTint="E6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153D63" w:themeColor="text2" w:themeTint="E6"/>
                <w:lang w:val="sk-SK"/>
              </w:rPr>
              <w:t>Montáž</w:t>
            </w:r>
          </w:p>
        </w:tc>
      </w:tr>
      <w:tr w:rsidR="003E60DB" w:rsidRPr="00A70091" w14:paraId="7D1E5ACB" w14:textId="77777777" w:rsidTr="003E60DB">
        <w:trPr>
          <w:trHeight w:val="516"/>
        </w:trPr>
        <w:tc>
          <w:tcPr>
            <w:tcW w:w="2293" w:type="dxa"/>
            <w:shd w:val="clear" w:color="auto" w:fill="153D63" w:themeFill="text2" w:themeFillTint="E6"/>
            <w:vAlign w:val="center"/>
          </w:tcPr>
          <w:p w14:paraId="1B829F1A" w14:textId="77777777" w:rsidR="003E60DB" w:rsidRPr="00A70091" w:rsidRDefault="003E60DB" w:rsidP="001421D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A7009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k-SK"/>
              </w:rPr>
              <w:t>2 roky</w:t>
            </w:r>
          </w:p>
        </w:tc>
      </w:tr>
    </w:tbl>
    <w:p w14:paraId="377BC0E3" w14:textId="77777777" w:rsidR="001421D1" w:rsidRPr="00A70091" w:rsidRDefault="001421D1" w:rsidP="001421D1">
      <w:pPr>
        <w:rPr>
          <w:rFonts w:asciiTheme="minorHAnsi" w:hAnsiTheme="minorHAnsi"/>
          <w:sz w:val="21"/>
          <w:szCs w:val="21"/>
          <w:lang w:val="sk-SK"/>
        </w:rPr>
      </w:pPr>
    </w:p>
    <w:p w14:paraId="2A4745AB" w14:textId="13D2B158" w:rsidR="00C87E44" w:rsidRPr="00A70091" w:rsidRDefault="00614DF8" w:rsidP="001421D1">
      <w:pPr>
        <w:rPr>
          <w:rFonts w:asciiTheme="minorHAnsi" w:hAnsiTheme="minorHAnsi"/>
          <w:sz w:val="21"/>
          <w:szCs w:val="21"/>
          <w:lang w:val="sk-SK"/>
        </w:rPr>
      </w:pPr>
      <w:r w:rsidRPr="00A70091">
        <w:rPr>
          <w:rFonts w:asciiTheme="minorHAnsi" w:hAnsiTheme="minorHAnsi"/>
          <w:sz w:val="21"/>
          <w:szCs w:val="21"/>
          <w:lang w:val="sk-SK"/>
        </w:rPr>
        <w:t>*</w:t>
      </w:r>
      <w:r w:rsidR="001421D1" w:rsidRPr="00A70091">
        <w:rPr>
          <w:rFonts w:asciiTheme="minorHAnsi" w:hAnsiTheme="minorHAnsi"/>
          <w:sz w:val="21"/>
          <w:szCs w:val="21"/>
          <w:lang w:val="sk-SK"/>
        </w:rPr>
        <w:t xml:space="preserve">ostatní </w:t>
      </w:r>
      <w:r w:rsidRPr="00A70091">
        <w:rPr>
          <w:rFonts w:asciiTheme="minorHAnsi" w:hAnsiTheme="minorHAnsi"/>
          <w:sz w:val="21"/>
          <w:szCs w:val="21"/>
          <w:lang w:val="sk-SK"/>
        </w:rPr>
        <w:t>komponenty</w:t>
      </w:r>
      <w:r w:rsidR="00C87E44" w:rsidRPr="00A70091">
        <w:rPr>
          <w:rFonts w:asciiTheme="minorHAnsi" w:hAnsiTheme="minorHAnsi"/>
          <w:sz w:val="21"/>
          <w:szCs w:val="21"/>
          <w:lang w:val="sk-SK"/>
        </w:rPr>
        <w:t xml:space="preserve"> </w:t>
      </w:r>
      <w:proofErr w:type="spellStart"/>
      <w:r w:rsidR="00C87E44" w:rsidRPr="00A70091">
        <w:rPr>
          <w:rFonts w:asciiTheme="minorHAnsi" w:hAnsiTheme="minorHAnsi"/>
          <w:sz w:val="21"/>
          <w:szCs w:val="21"/>
          <w:lang w:val="sk-SK"/>
        </w:rPr>
        <w:t>mají</w:t>
      </w:r>
      <w:proofErr w:type="spellEnd"/>
      <w:r w:rsidR="00C87E44" w:rsidRPr="00A70091">
        <w:rPr>
          <w:rFonts w:asciiTheme="minorHAnsi" w:hAnsiTheme="minorHAnsi"/>
          <w:sz w:val="21"/>
          <w:szCs w:val="21"/>
          <w:lang w:val="sk-SK"/>
        </w:rPr>
        <w:t xml:space="preserve"> záruku 2 roky nebo </w:t>
      </w:r>
      <w:proofErr w:type="spellStart"/>
      <w:r w:rsidR="00C87E44" w:rsidRPr="00A70091">
        <w:rPr>
          <w:rFonts w:asciiTheme="minorHAnsi" w:hAnsiTheme="minorHAnsi"/>
          <w:sz w:val="21"/>
          <w:szCs w:val="21"/>
          <w:lang w:val="sk-SK"/>
        </w:rPr>
        <w:t>delší</w:t>
      </w:r>
      <w:proofErr w:type="spellEnd"/>
      <w:r w:rsidR="00C87E44" w:rsidRPr="00A70091">
        <w:rPr>
          <w:rFonts w:asciiTheme="minorHAnsi" w:hAnsiTheme="minorHAnsi"/>
          <w:sz w:val="21"/>
          <w:szCs w:val="21"/>
          <w:lang w:val="sk-SK"/>
        </w:rPr>
        <w:t xml:space="preserve"> na </w:t>
      </w:r>
      <w:proofErr w:type="spellStart"/>
      <w:r w:rsidR="00C87E44" w:rsidRPr="00A70091">
        <w:rPr>
          <w:rFonts w:asciiTheme="minorHAnsi" w:hAnsiTheme="minorHAnsi"/>
          <w:sz w:val="21"/>
          <w:szCs w:val="21"/>
          <w:lang w:val="sk-SK"/>
        </w:rPr>
        <w:t>základě</w:t>
      </w:r>
      <w:proofErr w:type="spellEnd"/>
      <w:r w:rsidR="00C87E44" w:rsidRPr="00A70091">
        <w:rPr>
          <w:rFonts w:asciiTheme="minorHAnsi" w:hAnsiTheme="minorHAnsi"/>
          <w:sz w:val="21"/>
          <w:szCs w:val="21"/>
          <w:lang w:val="sk-SK"/>
        </w:rPr>
        <w:t xml:space="preserve"> záruky </w:t>
      </w:r>
      <w:proofErr w:type="spellStart"/>
      <w:r w:rsidR="00C87E44" w:rsidRPr="00A70091">
        <w:rPr>
          <w:rFonts w:asciiTheme="minorHAnsi" w:hAnsiTheme="minorHAnsi"/>
          <w:sz w:val="21"/>
          <w:szCs w:val="21"/>
          <w:lang w:val="sk-SK"/>
        </w:rPr>
        <w:t>dodavatele</w:t>
      </w:r>
      <w:proofErr w:type="spellEnd"/>
      <w:r w:rsidR="00C87E44" w:rsidRPr="00A70091">
        <w:rPr>
          <w:rFonts w:asciiTheme="minorHAnsi" w:hAnsiTheme="minorHAnsi"/>
          <w:sz w:val="21"/>
          <w:szCs w:val="21"/>
          <w:lang w:val="sk-SK"/>
        </w:rPr>
        <w:t>.</w:t>
      </w:r>
    </w:p>
    <w:p w14:paraId="496CD152" w14:textId="77777777" w:rsidR="00614DF8" w:rsidRPr="00A70091" w:rsidRDefault="00614DF8" w:rsidP="00C87E44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1D661D6F" w14:textId="77777777" w:rsidR="00614DF8" w:rsidRPr="00A70091" w:rsidRDefault="00614DF8" w:rsidP="00C87E44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6DD01012" w14:textId="77777777" w:rsidR="00614DF8" w:rsidRPr="00A70091" w:rsidRDefault="00614DF8" w:rsidP="00C87E44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3C3FFA2C" w14:textId="77777777" w:rsidR="003E60DB" w:rsidRPr="00A70091" w:rsidRDefault="003E60DB" w:rsidP="00C87E44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0FA35447" w14:textId="77777777" w:rsidR="00431318" w:rsidRPr="00A70091" w:rsidRDefault="00431318" w:rsidP="00C87E44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000C7701" w14:textId="4B4D83CF" w:rsidR="003E60DB" w:rsidRPr="00A70091" w:rsidRDefault="003E60DB" w:rsidP="003E60DB">
      <w:pPr>
        <w:ind w:left="-567"/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</w:pPr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 xml:space="preserve">Materiál </w:t>
      </w:r>
      <w:proofErr w:type="spellStart"/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>Ursa</w:t>
      </w:r>
      <w:proofErr w:type="spellEnd"/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 xml:space="preserve"> </w:t>
      </w:r>
      <w:proofErr w:type="spellStart"/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>pure</w:t>
      </w:r>
      <w:proofErr w:type="spellEnd"/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 xml:space="preserve"> </w:t>
      </w:r>
      <w:proofErr w:type="spellStart"/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>floc</w:t>
      </w:r>
      <w:proofErr w:type="spellEnd"/>
      <w:r w:rsidRPr="00A70091">
        <w:rPr>
          <w:rFonts w:asciiTheme="minorHAnsi" w:hAnsiTheme="minorHAnsi"/>
          <w:b/>
          <w:bCs/>
          <w:color w:val="2C7FCE" w:themeColor="text2" w:themeTint="99"/>
          <w:sz w:val="32"/>
          <w:szCs w:val="32"/>
          <w:lang w:val="sk-SK"/>
        </w:rPr>
        <w:t>:</w:t>
      </w:r>
    </w:p>
    <w:p w14:paraId="36DBC8E4" w14:textId="77777777" w:rsidR="00431318" w:rsidRPr="00A70091" w:rsidRDefault="00431318" w:rsidP="003E60DB">
      <w:pPr>
        <w:ind w:left="-567"/>
        <w:rPr>
          <w:rFonts w:asciiTheme="minorHAnsi" w:hAnsiTheme="minorHAnsi"/>
          <w:b/>
          <w:bCs/>
          <w:color w:val="2C7FCE" w:themeColor="text2" w:themeTint="99"/>
          <w:sz w:val="6"/>
          <w:szCs w:val="6"/>
          <w:lang w:val="sk-SK"/>
        </w:rPr>
      </w:pPr>
    </w:p>
    <w:p w14:paraId="68FED647" w14:textId="363A89C2" w:rsidR="003E60DB" w:rsidRPr="00A70091" w:rsidRDefault="003E60DB" w:rsidP="003E60DB">
      <w:pPr>
        <w:ind w:left="-567"/>
        <w:rPr>
          <w:rFonts w:asciiTheme="minorHAnsi" w:hAnsiTheme="minorHAnsi"/>
          <w:sz w:val="21"/>
          <w:szCs w:val="21"/>
          <w:lang w:val="sk-SK"/>
        </w:rPr>
      </w:pPr>
      <w:r w:rsidRPr="00A70091">
        <w:rPr>
          <w:rFonts w:asciiTheme="minorHAnsi" w:hAnsiTheme="minorHAnsi"/>
          <w:noProof/>
          <w:color w:val="0E2841" w:themeColor="text2"/>
        </w:rPr>
        <w:t>Foukaná izolace URSA Pure Floc zajišťuje vynikající tepelnou, zvukovou a protipožární ochranu v jednom. Je dokonale paropropustná, rozměrově stabilní a nesesedá. Foukaná minerální vlna je bez formaldehydu, pojiv, zpomalovačů hoření, je odolná proti plísním a nehnije ani se nerozkládá a to vše bez umělých přísad. S jediným produktem lze izolovat téměř všechny oblasti použití v nových i starých budovách nehořlavým způsobem.</w:t>
      </w:r>
    </w:p>
    <w:p w14:paraId="3345E2DA" w14:textId="756C249B" w:rsidR="003E60DB" w:rsidRPr="00A70091" w:rsidRDefault="003E60DB" w:rsidP="00C87E44">
      <w:pPr>
        <w:ind w:left="-284"/>
        <w:rPr>
          <w:rFonts w:asciiTheme="minorHAnsi" w:hAnsiTheme="minorHAnsi"/>
          <w:sz w:val="21"/>
          <w:szCs w:val="21"/>
          <w:lang w:val="sk-SK"/>
        </w:rPr>
      </w:pPr>
    </w:p>
    <w:p w14:paraId="33C0516F" w14:textId="50C5516F" w:rsidR="003E60DB" w:rsidRPr="00A70091" w:rsidRDefault="00A70091" w:rsidP="00A70091">
      <w:pPr>
        <w:ind w:left="-567"/>
        <w:rPr>
          <w:rFonts w:asciiTheme="minorHAnsi" w:hAnsiTheme="minorHAnsi"/>
          <w:sz w:val="21"/>
          <w:szCs w:val="21"/>
          <w:lang w:val="sk-SK"/>
        </w:rPr>
      </w:pPr>
      <w:r w:rsidRPr="00A70091">
        <w:rPr>
          <w:rFonts w:asciiTheme="minorHAnsi" w:hAnsiTheme="minorHAnsi"/>
          <w:noProof/>
          <w:sz w:val="21"/>
          <w:szCs w:val="21"/>
          <w:lang w:val="sk-SK"/>
        </w:rPr>
        <w:drawing>
          <wp:anchor distT="0" distB="0" distL="114300" distR="114300" simplePos="0" relativeHeight="251719680" behindDoc="1" locked="0" layoutInCell="1" allowOverlap="1" wp14:anchorId="20B4E3E5" wp14:editId="262976D4">
            <wp:simplePos x="0" y="0"/>
            <wp:positionH relativeFrom="column">
              <wp:posOffset>-439731</wp:posOffset>
            </wp:positionH>
            <wp:positionV relativeFrom="paragraph">
              <wp:posOffset>99886</wp:posOffset>
            </wp:positionV>
            <wp:extent cx="3349625" cy="3455035"/>
            <wp:effectExtent l="0" t="0" r="3175" b="0"/>
            <wp:wrapTight wrapText="bothSides">
              <wp:wrapPolygon edited="0">
                <wp:start x="0" y="0"/>
                <wp:lineTo x="0" y="21517"/>
                <wp:lineTo x="21539" y="21517"/>
                <wp:lineTo x="21539" y="0"/>
                <wp:lineTo x="0" y="0"/>
              </wp:wrapPolygon>
            </wp:wrapTight>
            <wp:docPr id="607454628" name="Obrázek 1" descr="Obsah obrázku text, práš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54628" name="Obrázek 1" descr="Obsah obrázku text, prášek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2754E" w14:textId="3104CAAC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Jeden materiál pro všechny aplikace a všechny tloušťky</w:t>
      </w:r>
    </w:p>
    <w:p w14:paraId="752AD8BF" w14:textId="6F250310" w:rsidR="00431318" w:rsidRPr="00A70091" w:rsidRDefault="00431318" w:rsidP="00A70091">
      <w:pPr>
        <w:numPr>
          <w:ilvl w:val="0"/>
          <w:numId w:val="10"/>
        </w:numPr>
        <w:spacing w:before="100" w:beforeAutospacing="1" w:after="150"/>
        <w:ind w:left="142" w:right="-993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Rychlá a snadná aplikace foukáním– žádné řezání a odpad</w:t>
      </w:r>
    </w:p>
    <w:p w14:paraId="07CA060F" w14:textId="7728C3E7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Nejlepší deklarovaná lambda 0,034- 0,036/</w:t>
      </w:r>
      <w:proofErr w:type="spellStart"/>
      <w:proofErr w:type="gramStart"/>
      <w:r w:rsidRPr="00A70091">
        <w:rPr>
          <w:rFonts w:asciiTheme="minorHAnsi" w:hAnsiTheme="minorHAnsi" w:cs="Open Sans"/>
          <w:color w:val="232F61"/>
          <w:sz w:val="20"/>
          <w:szCs w:val="20"/>
        </w:rPr>
        <w:t>m.K</w:t>
      </w:r>
      <w:proofErr w:type="spellEnd"/>
      <w:proofErr w:type="gramEnd"/>
    </w:p>
    <w:p w14:paraId="6C572BDD" w14:textId="20C7B6D9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Přirozeně nehořlavá – třída reakce na oheň A1</w:t>
      </w:r>
    </w:p>
    <w:p w14:paraId="673AA2E3" w14:textId="070D56A0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Vynikající akustický útlum</w:t>
      </w:r>
    </w:p>
    <w:p w14:paraId="4F87C3FE" w14:textId="7485CB57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proofErr w:type="spellStart"/>
      <w:r w:rsidRPr="00A70091">
        <w:rPr>
          <w:rFonts w:asciiTheme="minorHAnsi" w:hAnsiTheme="minorHAnsi" w:cs="Open Sans"/>
          <w:color w:val="232F61"/>
          <w:sz w:val="20"/>
          <w:szCs w:val="20"/>
        </w:rPr>
        <w:t>Paropropustná</w:t>
      </w:r>
      <w:proofErr w:type="spellEnd"/>
    </w:p>
    <w:p w14:paraId="2676C5D6" w14:textId="076FDB25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Odolná proti plísním, nehnije ani se nerozkládá</w:t>
      </w:r>
    </w:p>
    <w:p w14:paraId="35905F0F" w14:textId="7427FD54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proofErr w:type="gramStart"/>
      <w:r w:rsidRPr="00A70091">
        <w:rPr>
          <w:rFonts w:asciiTheme="minorHAnsi" w:hAnsiTheme="minorHAnsi" w:cs="Open Sans"/>
          <w:color w:val="232F61"/>
          <w:sz w:val="20"/>
          <w:szCs w:val="20"/>
        </w:rPr>
        <w:t>Nepráší</w:t>
      </w:r>
      <w:proofErr w:type="gramEnd"/>
    </w:p>
    <w:p w14:paraId="7E9BA4C0" w14:textId="39E9BE68" w:rsidR="00431318" w:rsidRPr="00A70091" w:rsidRDefault="00431318" w:rsidP="00431318">
      <w:pPr>
        <w:numPr>
          <w:ilvl w:val="0"/>
          <w:numId w:val="10"/>
        </w:numPr>
        <w:spacing w:before="100" w:beforeAutospacing="1" w:after="150"/>
        <w:ind w:left="142"/>
        <w:rPr>
          <w:rFonts w:asciiTheme="minorHAnsi" w:hAnsiTheme="minorHAnsi" w:cs="Open Sans"/>
          <w:color w:val="232F61"/>
          <w:sz w:val="20"/>
          <w:szCs w:val="20"/>
        </w:rPr>
      </w:pPr>
      <w:r w:rsidRPr="00A70091">
        <w:rPr>
          <w:rFonts w:asciiTheme="minorHAnsi" w:hAnsiTheme="minorHAnsi" w:cs="Open Sans"/>
          <w:color w:val="232F61"/>
          <w:sz w:val="20"/>
          <w:szCs w:val="20"/>
        </w:rPr>
        <w:t>Čistě přírodní – zdravotně nezávadná</w:t>
      </w:r>
    </w:p>
    <w:p w14:paraId="6159E94D" w14:textId="77777777" w:rsidR="003E60DB" w:rsidRDefault="003E60DB" w:rsidP="00C87E44">
      <w:pPr>
        <w:ind w:left="-284"/>
        <w:rPr>
          <w:sz w:val="21"/>
          <w:szCs w:val="21"/>
          <w:lang w:val="sk-SK"/>
        </w:rPr>
      </w:pPr>
    </w:p>
    <w:p w14:paraId="39FD9DBC" w14:textId="32E07C37" w:rsidR="003E60DB" w:rsidRDefault="003E60DB" w:rsidP="00C87E44">
      <w:pPr>
        <w:ind w:left="-284"/>
        <w:rPr>
          <w:sz w:val="21"/>
          <w:szCs w:val="21"/>
          <w:lang w:val="sk-SK"/>
        </w:rPr>
      </w:pPr>
    </w:p>
    <w:p w14:paraId="5DE7C723" w14:textId="77777777" w:rsidR="005C7FF8" w:rsidRDefault="005C7FF8" w:rsidP="00C87E44">
      <w:pPr>
        <w:ind w:left="-284"/>
        <w:rPr>
          <w:sz w:val="21"/>
          <w:szCs w:val="21"/>
          <w:lang w:val="sk-SK"/>
        </w:rPr>
      </w:pPr>
    </w:p>
    <w:p w14:paraId="194EB256" w14:textId="690A11FC" w:rsidR="005C7FF8" w:rsidRPr="005C7FF8" w:rsidRDefault="005C7FF8" w:rsidP="005C7FF8">
      <w:pPr>
        <w:ind w:left="-709"/>
        <w:rPr>
          <w:sz w:val="21"/>
          <w:szCs w:val="21"/>
          <w:lang w:val="sk-SK"/>
        </w:rPr>
      </w:pPr>
      <w:r>
        <w:rPr>
          <w:noProof/>
          <w:sz w:val="21"/>
          <w:szCs w:val="21"/>
          <w:lang w:val="sk-SK"/>
        </w:rPr>
        <w:drawing>
          <wp:anchor distT="0" distB="0" distL="114300" distR="114300" simplePos="0" relativeHeight="251720704" behindDoc="1" locked="0" layoutInCell="1" allowOverlap="1" wp14:anchorId="64211C90" wp14:editId="14D1A5D6">
            <wp:simplePos x="0" y="0"/>
            <wp:positionH relativeFrom="margin">
              <wp:posOffset>-522162</wp:posOffset>
            </wp:positionH>
            <wp:positionV relativeFrom="paragraph">
              <wp:posOffset>160020</wp:posOffset>
            </wp:positionV>
            <wp:extent cx="6808256" cy="3221764"/>
            <wp:effectExtent l="0" t="0" r="0" b="4445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1123739455" name="Obrázek 2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39455" name="Obrázek 2" descr="Obsah obrázku text, snímek obrazovky, číslo, Písmo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256" cy="3221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0E2841" w:themeColor="text2"/>
          <w:lang w:val="sk-SK"/>
        </w:rPr>
        <w:t>Pl</w:t>
      </w:r>
      <w:r w:rsidRPr="005C7FF8">
        <w:rPr>
          <w:rFonts w:asciiTheme="minorHAnsi" w:hAnsiTheme="minorHAnsi"/>
          <w:noProof/>
          <w:color w:val="0E2841" w:themeColor="text2"/>
          <w:lang w:val="sk-SK"/>
        </w:rPr>
        <w:t>atnost nabídky _____ dní.</w:t>
      </w:r>
    </w:p>
    <w:p w14:paraId="7B1C4AC1" w14:textId="70A94282" w:rsidR="005C7FF8" w:rsidRPr="005C7FF8" w:rsidRDefault="005C7FF8" w:rsidP="005C7FF8">
      <w:pPr>
        <w:pStyle w:val="Odstavecseseznamem"/>
        <w:ind w:left="-709"/>
        <w:rPr>
          <w:rFonts w:asciiTheme="minorHAnsi" w:hAnsiTheme="minorHAnsi"/>
          <w:noProof/>
          <w:color w:val="0E2841" w:themeColor="text2"/>
          <w:sz w:val="16"/>
          <w:szCs w:val="16"/>
          <w:lang w:val="sk-SK"/>
        </w:rPr>
      </w:pPr>
      <w:r w:rsidRPr="005C7FF8">
        <w:rPr>
          <w:rFonts w:asciiTheme="minorHAnsi" w:hAnsiTheme="minorHAnsi"/>
          <w:noProof/>
          <w:color w:val="0E2841" w:themeColor="text2"/>
          <w:sz w:val="16"/>
          <w:szCs w:val="16"/>
          <w:lang w:val="sk-SK"/>
        </w:rPr>
        <w:t>Prosím, vezměte na vědomí, že nabídka nezavazuje žádnou ze stran k uzavření smlouvy. Nabídka slouží pouze pro informativní účely a finální uzavření jakékoliv smlouvy bude předmětem dalších jednání a dohod mezi oběma stranami.</w:t>
      </w:r>
    </w:p>
    <w:p w14:paraId="56DAD904" w14:textId="14611A62" w:rsidR="00102D05" w:rsidRPr="00431318" w:rsidRDefault="00102D05" w:rsidP="00431318">
      <w:pPr>
        <w:ind w:left="-993"/>
        <w:jc w:val="center"/>
        <w:rPr>
          <w:sz w:val="21"/>
          <w:szCs w:val="21"/>
          <w:lang w:val="sk-SK"/>
        </w:rPr>
      </w:pPr>
    </w:p>
    <w:sectPr w:rsidR="00102D05" w:rsidRPr="00431318" w:rsidSect="001067A1">
      <w:headerReference w:type="default" r:id="rId10"/>
      <w:footerReference w:type="default" r:id="rId11"/>
      <w:pgSz w:w="11906" w:h="16838"/>
      <w:pgMar w:top="1600" w:right="1417" w:bottom="605" w:left="1417" w:header="79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8BA8" w14:textId="77777777" w:rsidR="001067A1" w:rsidRDefault="001067A1" w:rsidP="00186A8B">
      <w:r>
        <w:separator/>
      </w:r>
    </w:p>
  </w:endnote>
  <w:endnote w:type="continuationSeparator" w:id="0">
    <w:p w14:paraId="39F74729" w14:textId="77777777" w:rsidR="001067A1" w:rsidRDefault="001067A1" w:rsidP="001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64" w:type="pct"/>
      <w:tblInd w:w="-1417" w:type="dxa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55"/>
      <w:gridCol w:w="5955"/>
    </w:tblGrid>
    <w:tr w:rsidR="00B05156" w14:paraId="64D155B2" w14:textId="77777777" w:rsidTr="00C87E44">
      <w:trPr>
        <w:trHeight w:val="45"/>
      </w:trPr>
      <w:tc>
        <w:tcPr>
          <w:tcW w:w="2500" w:type="pct"/>
          <w:shd w:val="clear" w:color="auto" w:fill="156082" w:themeFill="accent1"/>
          <w:vAlign w:val="center"/>
        </w:tcPr>
        <w:p w14:paraId="2CB67114" w14:textId="253F254F" w:rsidR="00B05156" w:rsidRPr="00A70091" w:rsidRDefault="00000000">
          <w:pPr>
            <w:pStyle w:val="Zpat"/>
            <w:spacing w:before="80" w:after="80"/>
            <w:jc w:val="both"/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inorHAnsi" w:hAnsiTheme="minorHAnsi"/>
                <w:caps/>
                <w:color w:val="FFFFFF" w:themeColor="background1"/>
                <w:sz w:val="18"/>
                <w:szCs w:val="18"/>
              </w:rPr>
              <w:alias w:val="Název"/>
              <w:tag w:val=""/>
              <w:id w:val="-578829839"/>
              <w:placeholder>
                <w:docPart w:val="BD1DBEACEEB4C646B566D28C611953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05156" w:rsidRPr="00A70091">
                <w:rPr>
                  <w:rFonts w:asciiTheme="minorHAnsi" w:hAnsiTheme="minorHAnsi"/>
                  <w:caps/>
                  <w:color w:val="FFFFFF" w:themeColor="background1"/>
                  <w:sz w:val="18"/>
                  <w:szCs w:val="18"/>
                </w:rPr>
                <w:t>T.C.S. Company s.r.o.</w:t>
              </w:r>
            </w:sdtContent>
          </w:sdt>
        </w:p>
      </w:tc>
      <w:tc>
        <w:tcPr>
          <w:tcW w:w="2500" w:type="pct"/>
          <w:shd w:val="clear" w:color="auto" w:fill="156082" w:themeFill="accent1"/>
          <w:vAlign w:val="center"/>
        </w:tcPr>
        <w:sdt>
          <w:sdtPr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C61246997BA86B49BA9ADE84641A7C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E1CE02F" w14:textId="1DAE1C5F" w:rsidR="00B05156" w:rsidRPr="00A70091" w:rsidRDefault="002374DC">
              <w:pPr>
                <w:pStyle w:val="Zpat"/>
                <w:spacing w:before="80" w:after="80"/>
                <w:jc w:val="right"/>
                <w:rPr>
                  <w:rFonts w:asciiTheme="minorHAnsi" w:hAnsiTheme="minorHAnsi"/>
                  <w:caps/>
                  <w:color w:val="FFFFFF" w:themeColor="background1"/>
                  <w:sz w:val="18"/>
                  <w:szCs w:val="18"/>
                </w:rPr>
              </w:pPr>
              <w:r w:rsidRPr="00A70091">
                <w:rPr>
                  <w:rFonts w:asciiTheme="minorHAnsi" w:hAnsiTheme="minorHAnsi"/>
                  <w:caps/>
                  <w:color w:val="FFFFFF" w:themeColor="background1"/>
                  <w:sz w:val="18"/>
                  <w:szCs w:val="18"/>
                </w:rPr>
                <w:t>www.tcs-company.</w:t>
              </w:r>
              <w:r w:rsidR="00F80812" w:rsidRPr="00A70091">
                <w:rPr>
                  <w:rFonts w:asciiTheme="minorHAnsi" w:hAnsiTheme="minorHAnsi"/>
                  <w:caps/>
                  <w:color w:val="FFFFFF" w:themeColor="background1"/>
                  <w:sz w:val="18"/>
                  <w:szCs w:val="18"/>
                </w:rPr>
                <w:t>cz</w:t>
              </w:r>
            </w:p>
          </w:sdtContent>
        </w:sdt>
      </w:tc>
    </w:tr>
  </w:tbl>
  <w:p w14:paraId="276E71B2" w14:textId="77777777" w:rsidR="00186A8B" w:rsidRDefault="00186A8B" w:rsidP="00186A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1BFD" w14:textId="77777777" w:rsidR="001067A1" w:rsidRDefault="001067A1" w:rsidP="00186A8B">
      <w:r>
        <w:separator/>
      </w:r>
    </w:p>
  </w:footnote>
  <w:footnote w:type="continuationSeparator" w:id="0">
    <w:p w14:paraId="63B59721" w14:textId="77777777" w:rsidR="001067A1" w:rsidRDefault="001067A1" w:rsidP="001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8CDE" w14:textId="5DBF257D" w:rsidR="00186A8B" w:rsidRPr="00B8508F" w:rsidRDefault="009E37E9" w:rsidP="00186A8B">
    <w:pPr>
      <w:ind w:right="-709"/>
      <w:jc w:val="right"/>
      <w:rPr>
        <w:rFonts w:ascii="Futura Medium" w:hAnsi="Futura Medium" w:cs="Futura Medium"/>
        <w:lang w:val="sk-SK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F749FDD" wp14:editId="60047E48">
              <wp:simplePos x="0" y="0"/>
              <wp:positionH relativeFrom="column">
                <wp:posOffset>-1989686</wp:posOffset>
              </wp:positionH>
              <wp:positionV relativeFrom="paragraph">
                <wp:posOffset>-520122</wp:posOffset>
              </wp:positionV>
              <wp:extent cx="7840980" cy="1200728"/>
              <wp:effectExtent l="0" t="0" r="0" b="6350"/>
              <wp:wrapNone/>
              <wp:docPr id="159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0980" cy="1200728"/>
                        <a:chOff x="0" y="0"/>
                        <a:chExt cx="1700784" cy="1024128"/>
                      </a:xfrm>
                    </wpg:grpSpPr>
                    <wps:wsp>
                      <wps:cNvPr id="160" name="Obdélní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Obdélní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Obdélní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C384DB" id="Skupina 1" o:spid="_x0000_s1026" style="position:absolute;margin-left:-156.65pt;margin-top:-40.95pt;width:617.4pt;height:94.55pt;z-index:-251657216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">
              <v:rect id="Obdélník 160" o:spid="_x0000_s1027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<v:fill opacity="0"/>
              </v:rect>
              <v:shape id="Obdélník 1" o:spid="_x0000_s1028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156082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Obdélník 162" o:spid="_x0000_s1029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<v:fill r:id="rId2" o:title="" recolor="t" rotate="t" type="frame"/>
              </v:rect>
            </v:group>
          </w:pict>
        </mc:Fallback>
      </mc:AlternateContent>
    </w:r>
    <w:r w:rsidR="00554604">
      <w:rPr>
        <w:noProof/>
      </w:rPr>
      <w:drawing>
        <wp:anchor distT="0" distB="0" distL="114300" distR="114300" simplePos="0" relativeHeight="251660288" behindDoc="0" locked="0" layoutInCell="1" allowOverlap="1" wp14:anchorId="4A4DD4C0" wp14:editId="1D8D1BFB">
          <wp:simplePos x="0" y="0"/>
          <wp:positionH relativeFrom="column">
            <wp:posOffset>-932180</wp:posOffset>
          </wp:positionH>
          <wp:positionV relativeFrom="paragraph">
            <wp:posOffset>-396126</wp:posOffset>
          </wp:positionV>
          <wp:extent cx="2641706" cy="544530"/>
          <wp:effectExtent l="0" t="0" r="0" b="0"/>
          <wp:wrapNone/>
          <wp:docPr id="14540056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94082" name="Obráze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706" cy="54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A8B" w:rsidRPr="00186A8B">
      <w:rPr>
        <w:lang w:val="sk-SK"/>
      </w:rPr>
      <w:t xml:space="preserve"> </w:t>
    </w:r>
    <w:r w:rsidRPr="00B8508F">
      <w:rPr>
        <w:rFonts w:ascii="Futura Medium" w:hAnsi="Futura Medium" w:cs="Futura Medium" w:hint="cs"/>
        <w:color w:val="4C94D8" w:themeColor="text2" w:themeTint="80"/>
        <w:sz w:val="44"/>
        <w:szCs w:val="44"/>
      </w:rPr>
      <w:t xml:space="preserve">CENOVÁ </w:t>
    </w:r>
    <w:r w:rsidR="00950D03">
      <w:rPr>
        <w:rFonts w:ascii="Futura Medium" w:hAnsi="Futura Medium" w:cs="Futura Medium"/>
        <w:color w:val="153D63" w:themeColor="text2" w:themeTint="E6"/>
        <w:sz w:val="44"/>
        <w:szCs w:val="44"/>
      </w:rPr>
      <w:t>NABÍDKA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B5"/>
    <w:multiLevelType w:val="hybridMultilevel"/>
    <w:tmpl w:val="07B8919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86CFE"/>
    <w:multiLevelType w:val="hybridMultilevel"/>
    <w:tmpl w:val="A8BEEF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68237F"/>
    <w:multiLevelType w:val="hybridMultilevel"/>
    <w:tmpl w:val="D41E3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183D"/>
    <w:multiLevelType w:val="hybridMultilevel"/>
    <w:tmpl w:val="40FA3F38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9DE060E"/>
    <w:multiLevelType w:val="multilevel"/>
    <w:tmpl w:val="F12E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7020B"/>
    <w:multiLevelType w:val="hybridMultilevel"/>
    <w:tmpl w:val="3BC42CF0"/>
    <w:lvl w:ilvl="0" w:tplc="69008D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7F6A53"/>
    <w:multiLevelType w:val="hybridMultilevel"/>
    <w:tmpl w:val="9CD41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587B"/>
    <w:multiLevelType w:val="hybridMultilevel"/>
    <w:tmpl w:val="5BA42CA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9B24AEC"/>
    <w:multiLevelType w:val="hybridMultilevel"/>
    <w:tmpl w:val="64E626C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8B62A13"/>
    <w:multiLevelType w:val="hybridMultilevel"/>
    <w:tmpl w:val="C9B4B460"/>
    <w:lvl w:ilvl="0" w:tplc="041B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302541640">
    <w:abstractNumId w:val="1"/>
  </w:num>
  <w:num w:numId="2" w16cid:durableId="1063067277">
    <w:abstractNumId w:val="6"/>
  </w:num>
  <w:num w:numId="3" w16cid:durableId="1208494354">
    <w:abstractNumId w:val="8"/>
  </w:num>
  <w:num w:numId="4" w16cid:durableId="1354114975">
    <w:abstractNumId w:val="7"/>
  </w:num>
  <w:num w:numId="5" w16cid:durableId="1889298913">
    <w:abstractNumId w:val="5"/>
  </w:num>
  <w:num w:numId="6" w16cid:durableId="903486263">
    <w:abstractNumId w:val="0"/>
  </w:num>
  <w:num w:numId="7" w16cid:durableId="333606942">
    <w:abstractNumId w:val="9"/>
  </w:num>
  <w:num w:numId="8" w16cid:durableId="1348169340">
    <w:abstractNumId w:val="2"/>
  </w:num>
  <w:num w:numId="9" w16cid:durableId="1871532768">
    <w:abstractNumId w:val="3"/>
  </w:num>
  <w:num w:numId="10" w16cid:durableId="765273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C"/>
    <w:rsid w:val="00090262"/>
    <w:rsid w:val="000F3B9F"/>
    <w:rsid w:val="00102D05"/>
    <w:rsid w:val="001067A1"/>
    <w:rsid w:val="00111D1D"/>
    <w:rsid w:val="001421D1"/>
    <w:rsid w:val="00155321"/>
    <w:rsid w:val="00184C41"/>
    <w:rsid w:val="00186A8B"/>
    <w:rsid w:val="00197795"/>
    <w:rsid w:val="00212EBC"/>
    <w:rsid w:val="0023645B"/>
    <w:rsid w:val="002374DC"/>
    <w:rsid w:val="0025159B"/>
    <w:rsid w:val="0027383F"/>
    <w:rsid w:val="002834BE"/>
    <w:rsid w:val="002B26A3"/>
    <w:rsid w:val="002E091B"/>
    <w:rsid w:val="003213FE"/>
    <w:rsid w:val="003664D0"/>
    <w:rsid w:val="003714AB"/>
    <w:rsid w:val="003C42F3"/>
    <w:rsid w:val="003D1AE1"/>
    <w:rsid w:val="003E60DB"/>
    <w:rsid w:val="00416E37"/>
    <w:rsid w:val="00431318"/>
    <w:rsid w:val="004709B2"/>
    <w:rsid w:val="004949B6"/>
    <w:rsid w:val="00496BF5"/>
    <w:rsid w:val="00554604"/>
    <w:rsid w:val="005C7FF8"/>
    <w:rsid w:val="00614DF8"/>
    <w:rsid w:val="006E3E95"/>
    <w:rsid w:val="00732E63"/>
    <w:rsid w:val="00756E5F"/>
    <w:rsid w:val="007B0C17"/>
    <w:rsid w:val="007D2EE2"/>
    <w:rsid w:val="00816A84"/>
    <w:rsid w:val="008340C3"/>
    <w:rsid w:val="00863560"/>
    <w:rsid w:val="008A0CC9"/>
    <w:rsid w:val="008E570E"/>
    <w:rsid w:val="008F43EB"/>
    <w:rsid w:val="00950D03"/>
    <w:rsid w:val="00990FEE"/>
    <w:rsid w:val="009C0D3F"/>
    <w:rsid w:val="009C0D4B"/>
    <w:rsid w:val="009E37E9"/>
    <w:rsid w:val="009E7822"/>
    <w:rsid w:val="00A14CC9"/>
    <w:rsid w:val="00A70091"/>
    <w:rsid w:val="00AA5472"/>
    <w:rsid w:val="00AD3B44"/>
    <w:rsid w:val="00AD3BE2"/>
    <w:rsid w:val="00AF7DA7"/>
    <w:rsid w:val="00B0107D"/>
    <w:rsid w:val="00B05156"/>
    <w:rsid w:val="00B11902"/>
    <w:rsid w:val="00B33276"/>
    <w:rsid w:val="00B8508F"/>
    <w:rsid w:val="00BB1D32"/>
    <w:rsid w:val="00BC2A93"/>
    <w:rsid w:val="00C11CEF"/>
    <w:rsid w:val="00C246C2"/>
    <w:rsid w:val="00C333A1"/>
    <w:rsid w:val="00C5045F"/>
    <w:rsid w:val="00C87E44"/>
    <w:rsid w:val="00CD7517"/>
    <w:rsid w:val="00CE49AC"/>
    <w:rsid w:val="00CE5E70"/>
    <w:rsid w:val="00D7574F"/>
    <w:rsid w:val="00DA474F"/>
    <w:rsid w:val="00E056B1"/>
    <w:rsid w:val="00E43B01"/>
    <w:rsid w:val="00E53E89"/>
    <w:rsid w:val="00EA4B54"/>
    <w:rsid w:val="00F1008A"/>
    <w:rsid w:val="00F60C0C"/>
    <w:rsid w:val="00F80812"/>
    <w:rsid w:val="00FC09FE"/>
    <w:rsid w:val="00FC2AD1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BEB1"/>
  <w15:chartTrackingRefBased/>
  <w15:docId w15:val="{EBAC8044-2591-B146-BA7E-319FB63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318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60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C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C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C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C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C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C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0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0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C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C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0C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0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C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0C0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86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A8B"/>
  </w:style>
  <w:style w:type="paragraph" w:styleId="Zpat">
    <w:name w:val="footer"/>
    <w:basedOn w:val="Normln"/>
    <w:link w:val="ZpatChar"/>
    <w:uiPriority w:val="99"/>
    <w:unhideWhenUsed/>
    <w:rsid w:val="00186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A8B"/>
  </w:style>
  <w:style w:type="table" w:styleId="Mkatabulky">
    <w:name w:val="Table Grid"/>
    <w:basedOn w:val="Normlntabulka"/>
    <w:uiPriority w:val="39"/>
    <w:rsid w:val="00B8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3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DBEACEEB4C646B566D28C611953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90C56-D127-FC4B-BFCD-5FDD34120460}"/>
      </w:docPartPr>
      <w:docPartBody>
        <w:p w:rsidR="007962DC" w:rsidRDefault="0076561F" w:rsidP="0076561F">
          <w:pPr>
            <w:pStyle w:val="BD1DBEACEEB4C646B566D28C611953AB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  <w:docPart>
      <w:docPartPr>
        <w:name w:val="C61246997BA86B49BA9ADE84641A7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C0953-ACF0-2449-A6FB-9961A48674C7}"/>
      </w:docPartPr>
      <w:docPartBody>
        <w:p w:rsidR="007962DC" w:rsidRDefault="0076561F" w:rsidP="0076561F">
          <w:pPr>
            <w:pStyle w:val="C61246997BA86B49BA9ADE84641A7C66"/>
          </w:pPr>
          <w:r>
            <w:rPr>
              <w:caps/>
              <w:color w:val="FFFFFF" w:themeColor="background1"/>
              <w:sz w:val="18"/>
              <w:szCs w:val="18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1F"/>
    <w:rsid w:val="00495619"/>
    <w:rsid w:val="0076561F"/>
    <w:rsid w:val="007962DC"/>
    <w:rsid w:val="008C27E8"/>
    <w:rsid w:val="00A8615F"/>
    <w:rsid w:val="00D761D5"/>
    <w:rsid w:val="00E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1DBEACEEB4C646B566D28C611953AB">
    <w:name w:val="BD1DBEACEEB4C646B566D28C611953AB"/>
    <w:rsid w:val="0076561F"/>
  </w:style>
  <w:style w:type="paragraph" w:customStyle="1" w:styleId="C61246997BA86B49BA9ADE84641A7C66">
    <w:name w:val="C61246997BA86B49BA9ADE84641A7C66"/>
    <w:rsid w:val="00765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CC7547-F54B-AD42-B3DF-A2D9ABE3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T.C.S. Company s.r.o.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T.C.S. Company s.r.o.</dc:title>
  <dc:subject/>
  <dc:creator>www.tcs-company.cz</dc:creator>
  <cp:keywords/>
  <dc:description/>
  <cp:lastModifiedBy>Vojtěch Novotný</cp:lastModifiedBy>
  <cp:revision>5</cp:revision>
  <cp:lastPrinted>2024-03-17T10:50:00Z</cp:lastPrinted>
  <dcterms:created xsi:type="dcterms:W3CDTF">2024-03-24T16:54:00Z</dcterms:created>
  <dcterms:modified xsi:type="dcterms:W3CDTF">2024-03-24T17:29:00Z</dcterms:modified>
</cp:coreProperties>
</file>